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07949" w14:textId="77777777" w:rsidR="00464C6A" w:rsidRDefault="00464C6A" w:rsidP="00464C6A">
      <w:pPr>
        <w:pStyle w:val="Corpodetexto"/>
        <w:jc w:val="center"/>
        <w:rPr>
          <w:rFonts w:ascii="Arial"/>
          <w:b/>
          <w:sz w:val="26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37A5B577" wp14:editId="6B2F76E3">
            <wp:extent cx="754368" cy="854828"/>
            <wp:effectExtent l="0" t="0" r="8255" b="2540"/>
            <wp:docPr id="3929236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49" cy="85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9A0B6" w14:textId="77777777" w:rsidR="00464C6A" w:rsidRDefault="00464C6A" w:rsidP="00464C6A">
      <w:pPr>
        <w:pStyle w:val="Corpodetexto"/>
        <w:jc w:val="center"/>
        <w:rPr>
          <w:rFonts w:ascii="Arial"/>
          <w:b/>
          <w:sz w:val="26"/>
        </w:rPr>
      </w:pPr>
    </w:p>
    <w:p w14:paraId="7D4752FC" w14:textId="77777777" w:rsidR="00464C6A" w:rsidRPr="00A4109B" w:rsidRDefault="00464C6A" w:rsidP="00464C6A">
      <w:pPr>
        <w:tabs>
          <w:tab w:val="left" w:pos="568"/>
          <w:tab w:val="left" w:pos="5799"/>
        </w:tabs>
        <w:spacing w:before="6"/>
        <w:ind w:right="162"/>
        <w:jc w:val="center"/>
        <w:rPr>
          <w:rFonts w:ascii="Arial" w:hAnsi="Arial" w:cs="Arial"/>
          <w:b/>
          <w:bCs/>
        </w:rPr>
      </w:pPr>
      <w:r w:rsidRPr="00464C6A">
        <w:rPr>
          <w:rFonts w:ascii="Arial" w:hAnsi="Arial" w:cs="Arial"/>
        </w:rPr>
        <w:t xml:space="preserve">   </w:t>
      </w:r>
      <w:r w:rsidRPr="00A4109B">
        <w:rPr>
          <w:rFonts w:ascii="Arial" w:hAnsi="Arial" w:cs="Arial"/>
          <w:b/>
          <w:bCs/>
        </w:rPr>
        <w:t xml:space="preserve">ESTADO DE SERGIPE </w:t>
      </w:r>
    </w:p>
    <w:p w14:paraId="202422A8" w14:textId="5F62B6C4" w:rsidR="00A4109B" w:rsidRPr="00A4109B" w:rsidRDefault="00464C6A" w:rsidP="00A4109B">
      <w:pPr>
        <w:tabs>
          <w:tab w:val="left" w:pos="568"/>
          <w:tab w:val="left" w:pos="5799"/>
        </w:tabs>
        <w:spacing w:before="6"/>
        <w:ind w:right="162"/>
        <w:jc w:val="center"/>
        <w:rPr>
          <w:rFonts w:ascii="Arial" w:hAnsi="Arial" w:cs="Arial"/>
          <w:b/>
          <w:bCs/>
        </w:rPr>
      </w:pPr>
      <w:r w:rsidRPr="00A4109B">
        <w:rPr>
          <w:rFonts w:ascii="Arial" w:hAnsi="Arial" w:cs="Arial"/>
          <w:b/>
          <w:bCs/>
        </w:rPr>
        <w:t xml:space="preserve">    PREFEITURA MUNICIPAL DE FREI PAUL</w:t>
      </w:r>
      <w:r w:rsidR="00A4109B">
        <w:rPr>
          <w:rFonts w:ascii="Arial" w:hAnsi="Arial" w:cs="Arial"/>
          <w:b/>
          <w:bCs/>
        </w:rPr>
        <w:t>O</w:t>
      </w:r>
    </w:p>
    <w:p w14:paraId="6553CEE5" w14:textId="16C970CF" w:rsidR="00A4109B" w:rsidRPr="00A4109B" w:rsidRDefault="00A4109B" w:rsidP="00A4109B">
      <w:pPr>
        <w:jc w:val="center"/>
        <w:rPr>
          <w:rFonts w:ascii="Arial" w:hAnsi="Arial" w:cs="Arial"/>
          <w:b/>
          <w:bCs/>
        </w:rPr>
      </w:pPr>
      <w:r w:rsidRPr="00A4109B">
        <w:rPr>
          <w:rFonts w:ascii="Arial" w:hAnsi="Arial" w:cs="Arial"/>
          <w:b/>
          <w:bCs/>
        </w:rPr>
        <w:t>RELATÓRIO DE CONVÊNIOS QUE NÃO ENVOLVAM TRANSFERÊNCIA DE RECURSOS</w:t>
      </w:r>
      <w:r w:rsidRPr="00A4109B">
        <w:rPr>
          <w:rFonts w:ascii="Arial" w:hAnsi="Arial" w:cs="Arial"/>
          <w:b/>
          <w:bCs/>
          <w:spacing w:val="-15"/>
        </w:rPr>
        <w:t xml:space="preserve"> </w:t>
      </w:r>
      <w:r w:rsidRPr="00A4109B">
        <w:rPr>
          <w:rFonts w:ascii="Arial" w:hAnsi="Arial" w:cs="Arial"/>
          <w:b/>
          <w:bCs/>
        </w:rPr>
        <w:t>FINANCEIROS</w:t>
      </w:r>
    </w:p>
    <w:p w14:paraId="477ABC82" w14:textId="658A6B39" w:rsidR="00A4109B" w:rsidRPr="00A4109B" w:rsidRDefault="00867755" w:rsidP="00A4109B">
      <w:pPr>
        <w:pStyle w:val="Corpodetexto"/>
        <w:spacing w:line="480" w:lineRule="auto"/>
        <w:ind w:left="4399" w:right="2699" w:hanging="1285"/>
        <w:jc w:val="center"/>
        <w:rPr>
          <w:b/>
          <w:bCs/>
        </w:rPr>
      </w:pPr>
      <w:r>
        <w:rPr>
          <w:b/>
          <w:bCs/>
          <w:spacing w:val="-4"/>
        </w:rPr>
        <w:t>2023</w:t>
      </w:r>
      <w:bookmarkStart w:id="0" w:name="_GoBack"/>
      <w:bookmarkEnd w:id="0"/>
    </w:p>
    <w:tbl>
      <w:tblPr>
        <w:tblStyle w:val="TableNormal"/>
        <w:tblW w:w="1630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1981"/>
        <w:gridCol w:w="2684"/>
        <w:gridCol w:w="2617"/>
        <w:gridCol w:w="5529"/>
      </w:tblGrid>
      <w:tr w:rsidR="00A67E97" w14:paraId="565C3FBA" w14:textId="6FC17750" w:rsidTr="00A0437F">
        <w:trPr>
          <w:trHeight w:val="551"/>
        </w:trPr>
        <w:tc>
          <w:tcPr>
            <w:tcW w:w="3491" w:type="dxa"/>
            <w:shd w:val="clear" w:color="auto" w:fill="BFBFBF" w:themeFill="background1" w:themeFillShade="BF"/>
          </w:tcPr>
          <w:p w14:paraId="4A9EAEC7" w14:textId="77777777" w:rsidR="00A67E97" w:rsidRDefault="00A67E97" w:rsidP="00A4109B">
            <w:pPr>
              <w:pStyle w:val="TableParagraph"/>
              <w:spacing w:line="270" w:lineRule="exact"/>
              <w:ind w:left="161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DO</w:t>
            </w:r>
          </w:p>
          <w:p w14:paraId="44A3E32E" w14:textId="77777777" w:rsidR="00A67E97" w:rsidRDefault="00A67E97" w:rsidP="00A4109B">
            <w:pPr>
              <w:pStyle w:val="TableParagraph"/>
              <w:spacing w:line="261" w:lineRule="exact"/>
              <w:ind w:left="161" w:right="1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BENEFICIÁRIO</w:t>
            </w:r>
          </w:p>
        </w:tc>
        <w:tc>
          <w:tcPr>
            <w:tcW w:w="1981" w:type="dxa"/>
            <w:shd w:val="clear" w:color="auto" w:fill="BFBFBF" w:themeFill="background1" w:themeFillShade="BF"/>
          </w:tcPr>
          <w:p w14:paraId="5E4F4236" w14:textId="77777777" w:rsidR="00A67E97" w:rsidRDefault="00A67E97" w:rsidP="00A4109B">
            <w:pPr>
              <w:pStyle w:val="TableParagraph"/>
              <w:spacing w:before="133"/>
              <w:ind w:left="5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ANO</w:t>
            </w:r>
          </w:p>
        </w:tc>
        <w:tc>
          <w:tcPr>
            <w:tcW w:w="2684" w:type="dxa"/>
            <w:shd w:val="clear" w:color="auto" w:fill="BFBFBF" w:themeFill="background1" w:themeFillShade="BF"/>
          </w:tcPr>
          <w:p w14:paraId="21ABFE0A" w14:textId="77777777" w:rsidR="00A67E97" w:rsidRDefault="00A67E97" w:rsidP="00A4109B">
            <w:pPr>
              <w:pStyle w:val="TableParagraph"/>
              <w:spacing w:line="270" w:lineRule="exact"/>
              <w:ind w:left="28" w:right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OBJETO </w:t>
            </w:r>
            <w:r>
              <w:rPr>
                <w:b/>
                <w:spacing w:val="-5"/>
                <w:sz w:val="24"/>
              </w:rPr>
              <w:t>DO</w:t>
            </w:r>
          </w:p>
          <w:p w14:paraId="5E3D991A" w14:textId="77777777" w:rsidR="00A67E97" w:rsidRDefault="00A67E97" w:rsidP="00A4109B">
            <w:pPr>
              <w:pStyle w:val="TableParagraph"/>
              <w:spacing w:line="261" w:lineRule="exact"/>
              <w:ind w:left="28" w:right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CONVÊNIO/REPASSE</w:t>
            </w:r>
          </w:p>
        </w:tc>
        <w:tc>
          <w:tcPr>
            <w:tcW w:w="2617" w:type="dxa"/>
            <w:shd w:val="clear" w:color="auto" w:fill="BFBFBF" w:themeFill="background1" w:themeFillShade="BF"/>
          </w:tcPr>
          <w:p w14:paraId="7C27619E" w14:textId="77777777" w:rsidR="00A67E97" w:rsidRDefault="00A67E97" w:rsidP="00A4109B">
            <w:pPr>
              <w:pStyle w:val="TableParagraph"/>
              <w:spacing w:line="270" w:lineRule="exact"/>
              <w:ind w:left="6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VIGÊNCIA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DO</w:t>
            </w:r>
          </w:p>
          <w:p w14:paraId="0DD8EF2D" w14:textId="77777777" w:rsidR="00A67E97" w:rsidRDefault="00A67E97" w:rsidP="00A4109B">
            <w:pPr>
              <w:pStyle w:val="TableParagraph"/>
              <w:spacing w:line="261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CONVÊNIO</w:t>
            </w:r>
          </w:p>
        </w:tc>
        <w:tc>
          <w:tcPr>
            <w:tcW w:w="5529" w:type="dxa"/>
            <w:shd w:val="clear" w:color="auto" w:fill="BFBFBF" w:themeFill="background1" w:themeFillShade="BF"/>
          </w:tcPr>
          <w:p w14:paraId="6C0B278E" w14:textId="5806D430" w:rsidR="00A67E97" w:rsidRPr="00A67E97" w:rsidRDefault="00A67E97" w:rsidP="00A4109B">
            <w:pPr>
              <w:pStyle w:val="TableParagraph"/>
              <w:spacing w:line="270" w:lineRule="exact"/>
              <w:ind w:left="6" w:right="3"/>
              <w:rPr>
                <w:b/>
                <w:sz w:val="24"/>
                <w:szCs w:val="24"/>
              </w:rPr>
            </w:pPr>
            <w:r w:rsidRPr="00A67E97">
              <w:rPr>
                <w:b/>
                <w:sz w:val="24"/>
                <w:szCs w:val="24"/>
              </w:rPr>
              <w:t>OBRIGAÇÕES AJUSTADAS</w:t>
            </w:r>
          </w:p>
        </w:tc>
      </w:tr>
      <w:tr w:rsidR="00A67E97" w14:paraId="083F6043" w14:textId="02F95738" w:rsidTr="00A0437F">
        <w:trPr>
          <w:trHeight w:val="2208"/>
        </w:trPr>
        <w:tc>
          <w:tcPr>
            <w:tcW w:w="3491" w:type="dxa"/>
            <w:vAlign w:val="center"/>
          </w:tcPr>
          <w:p w14:paraId="2C05AD1F" w14:textId="0C7C1DD2" w:rsidR="00A67E97" w:rsidRDefault="00A67E97" w:rsidP="00A4109B">
            <w:pPr>
              <w:pStyle w:val="TableParagraph"/>
              <w:spacing w:before="265"/>
              <w:ind w:left="167" w:right="156" w:firstLine="2"/>
              <w:rPr>
                <w:sz w:val="24"/>
              </w:rPr>
            </w:pPr>
            <w:r>
              <w:t>Ministério Público do Estado de Sergipe</w:t>
            </w:r>
          </w:p>
        </w:tc>
        <w:tc>
          <w:tcPr>
            <w:tcW w:w="1981" w:type="dxa"/>
          </w:tcPr>
          <w:p w14:paraId="70CF3CF9" w14:textId="77777777" w:rsidR="00A67E97" w:rsidRDefault="00A67E97" w:rsidP="00A4109B">
            <w:pPr>
              <w:pStyle w:val="TableParagraph"/>
              <w:rPr>
                <w:b/>
                <w:sz w:val="24"/>
              </w:rPr>
            </w:pPr>
          </w:p>
          <w:p w14:paraId="59631DEF" w14:textId="77777777" w:rsidR="00A67E97" w:rsidRDefault="00A67E97" w:rsidP="00A4109B">
            <w:pPr>
              <w:pStyle w:val="TableParagraph"/>
              <w:rPr>
                <w:b/>
                <w:sz w:val="24"/>
              </w:rPr>
            </w:pPr>
          </w:p>
          <w:p w14:paraId="4A802EDE" w14:textId="77777777" w:rsidR="00A67E97" w:rsidRDefault="00A67E97" w:rsidP="00A4109B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3292DAB5" w14:textId="67C7432F" w:rsidR="00A67E97" w:rsidRDefault="00A67E97" w:rsidP="00A4109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684" w:type="dxa"/>
          </w:tcPr>
          <w:p w14:paraId="302D6B3E" w14:textId="77777777" w:rsidR="00A67E97" w:rsidRDefault="00A67E97" w:rsidP="00A4109B">
            <w:pPr>
              <w:pStyle w:val="TableParagraph"/>
              <w:spacing w:line="270" w:lineRule="atLeast"/>
              <w:ind w:left="28" w:right="23"/>
            </w:pPr>
            <w:r>
              <w:t>Termo de Convênio Celebrado entre o Ministério Público e a Prefeitura Municipal de Frei Paulo Visando a Cessão de Servidor para Desempenhar suas Funções junto ao Ministério Público do Estado de Sergipe</w:t>
            </w:r>
          </w:p>
          <w:p w14:paraId="19D20AE0" w14:textId="24C13ED2" w:rsidR="00A67E97" w:rsidRDefault="00A67E97" w:rsidP="00A4109B">
            <w:pPr>
              <w:pStyle w:val="TableParagraph"/>
              <w:spacing w:line="270" w:lineRule="atLeast"/>
              <w:ind w:right="23"/>
              <w:rPr>
                <w:sz w:val="24"/>
              </w:rPr>
            </w:pPr>
            <w:r>
              <w:t xml:space="preserve">Clique </w:t>
            </w:r>
            <w:hyperlink r:id="rId6" w:history="1">
              <w:r w:rsidRPr="00A4109B">
                <w:rPr>
                  <w:rStyle w:val="Hyperlink"/>
                </w:rPr>
                <w:t>aqui</w:t>
              </w:r>
            </w:hyperlink>
            <w:r>
              <w:t xml:space="preserve"> para mais detalhes</w:t>
            </w:r>
          </w:p>
        </w:tc>
        <w:tc>
          <w:tcPr>
            <w:tcW w:w="2617" w:type="dxa"/>
          </w:tcPr>
          <w:p w14:paraId="29F7E760" w14:textId="77777777" w:rsidR="00A67E97" w:rsidRPr="00A0437F" w:rsidRDefault="00A67E97" w:rsidP="00A4109B">
            <w:pPr>
              <w:pStyle w:val="TableParagraph"/>
              <w:rPr>
                <w:sz w:val="24"/>
              </w:rPr>
            </w:pPr>
          </w:p>
          <w:p w14:paraId="267429F7" w14:textId="77777777" w:rsidR="00A67E97" w:rsidRPr="00A0437F" w:rsidRDefault="00A67E97" w:rsidP="00A4109B">
            <w:pPr>
              <w:pStyle w:val="TableParagraph"/>
              <w:rPr>
                <w:sz w:val="24"/>
              </w:rPr>
            </w:pPr>
          </w:p>
          <w:p w14:paraId="517AA546" w14:textId="77777777" w:rsidR="00A67E97" w:rsidRPr="00A0437F" w:rsidRDefault="00A67E97" w:rsidP="00A4109B">
            <w:pPr>
              <w:pStyle w:val="TableParagraph"/>
              <w:spacing w:before="128"/>
              <w:rPr>
                <w:sz w:val="24"/>
              </w:rPr>
            </w:pPr>
          </w:p>
          <w:p w14:paraId="69233F46" w14:textId="273BE24B" w:rsidR="00A67E97" w:rsidRPr="00A0437F" w:rsidRDefault="00A67E97" w:rsidP="00A4109B">
            <w:pPr>
              <w:pStyle w:val="TableParagraph"/>
              <w:ind w:left="6"/>
              <w:rPr>
                <w:sz w:val="24"/>
              </w:rPr>
            </w:pPr>
            <w:r w:rsidRPr="00A0437F">
              <w:rPr>
                <w:spacing w:val="-2"/>
                <w:sz w:val="24"/>
              </w:rPr>
              <w:t>01/04/2024 A 31/12/2024</w:t>
            </w:r>
          </w:p>
        </w:tc>
        <w:tc>
          <w:tcPr>
            <w:tcW w:w="5529" w:type="dxa"/>
          </w:tcPr>
          <w:p w14:paraId="2E8932A0" w14:textId="77777777" w:rsidR="00A67E97" w:rsidRPr="00A0437F" w:rsidRDefault="00E773BD" w:rsidP="00C57C4F">
            <w:pPr>
              <w:pStyle w:val="TableParagraph"/>
              <w:jc w:val="both"/>
            </w:pPr>
            <w:r w:rsidRPr="00A0437F">
              <w:rPr>
                <w:b/>
              </w:rPr>
              <w:t>CLÁUSULA PRIMEIRA</w:t>
            </w:r>
            <w:r w:rsidRPr="00A0437F">
              <w:t xml:space="preserve">: O objetivo do presente Convênio </w:t>
            </w:r>
            <w:r w:rsidR="00C57C4F" w:rsidRPr="00A0437F">
              <w:t>é a cessão da servidoria pública municipal Veronica Pereira Da Cruz do Quadro de Pessoal da referida Prefeitura, a fim de desempenhar as funções junto ao Ministério Público do Estado de Sergipe, a partir de 01 de abril de 2024.</w:t>
            </w:r>
          </w:p>
          <w:p w14:paraId="6067FC50" w14:textId="77777777" w:rsidR="00C57C4F" w:rsidRPr="00A0437F" w:rsidRDefault="00C57C4F" w:rsidP="00C57C4F">
            <w:pPr>
              <w:pStyle w:val="TableParagraph"/>
              <w:jc w:val="both"/>
              <w:rPr>
                <w:b/>
              </w:rPr>
            </w:pPr>
          </w:p>
          <w:p w14:paraId="3ABB3402" w14:textId="77777777" w:rsidR="00C57C4F" w:rsidRPr="00A0437F" w:rsidRDefault="00C57C4F" w:rsidP="00C57C4F">
            <w:pPr>
              <w:pStyle w:val="TableParagraph"/>
              <w:jc w:val="both"/>
            </w:pPr>
            <w:r w:rsidRPr="00A0437F">
              <w:rPr>
                <w:b/>
              </w:rPr>
              <w:t>CLAÚSULA SEGUNDA</w:t>
            </w:r>
            <w:r w:rsidRPr="00A0437F">
              <w:t>: A servidora desempenhará suas funções na unidade ministerial designada por ato do Procurador-Geral de Justisça.</w:t>
            </w:r>
          </w:p>
          <w:p w14:paraId="3AC70852" w14:textId="77777777" w:rsidR="00C57C4F" w:rsidRPr="00A0437F" w:rsidRDefault="00C57C4F" w:rsidP="00C57C4F">
            <w:pPr>
              <w:pStyle w:val="TableParagraph"/>
              <w:jc w:val="both"/>
            </w:pPr>
          </w:p>
          <w:p w14:paraId="069D8A21" w14:textId="77777777" w:rsidR="00C57C4F" w:rsidRPr="00A0437F" w:rsidRDefault="00C57C4F" w:rsidP="00C57C4F">
            <w:pPr>
              <w:pStyle w:val="TableParagraph"/>
              <w:jc w:val="both"/>
            </w:pPr>
            <w:r w:rsidRPr="00A0437F">
              <w:rPr>
                <w:b/>
              </w:rPr>
              <w:t>CLÁUSULA TERCEIRA</w:t>
            </w:r>
            <w:r w:rsidRPr="00A0437F">
              <w:t xml:space="preserve">: </w:t>
            </w:r>
          </w:p>
          <w:p w14:paraId="64C8D82C" w14:textId="77777777" w:rsidR="00C57C4F" w:rsidRPr="00A0437F" w:rsidRDefault="00C57C4F" w:rsidP="00C57C4F">
            <w:pPr>
              <w:pStyle w:val="TableParagraph"/>
              <w:jc w:val="both"/>
            </w:pPr>
          </w:p>
          <w:p w14:paraId="29F25A2D" w14:textId="77777777" w:rsidR="00C57C4F" w:rsidRPr="00A0437F" w:rsidRDefault="00C57C4F" w:rsidP="00C57C4F">
            <w:pPr>
              <w:pStyle w:val="TableParagraph"/>
              <w:jc w:val="both"/>
            </w:pPr>
            <w:r w:rsidRPr="00A0437F">
              <w:t xml:space="preserve">I – Das obrigações do Servidor: </w:t>
            </w:r>
          </w:p>
          <w:p w14:paraId="175F0C1C" w14:textId="77777777" w:rsidR="00C57C4F" w:rsidRPr="00A0437F" w:rsidRDefault="00C57C4F" w:rsidP="00C57C4F">
            <w:pPr>
              <w:pStyle w:val="TableParagraph"/>
              <w:jc w:val="both"/>
            </w:pPr>
          </w:p>
          <w:p w14:paraId="09DEA397" w14:textId="2015AEB7" w:rsidR="00C57C4F" w:rsidRPr="00A0437F" w:rsidRDefault="00A0437F" w:rsidP="00C57C4F">
            <w:pPr>
              <w:pStyle w:val="TableParagraph"/>
              <w:numPr>
                <w:ilvl w:val="0"/>
                <w:numId w:val="2"/>
              </w:numPr>
              <w:jc w:val="both"/>
            </w:pPr>
            <w:r w:rsidRPr="00A0437F">
              <w:t>-</w:t>
            </w:r>
            <w:r w:rsidR="00C57C4F" w:rsidRPr="00A0437F">
              <w:t xml:space="preserve"> Atender, com presteza, as determinações do(a) Promotor(a) de Justiça;</w:t>
            </w:r>
          </w:p>
          <w:p w14:paraId="3540E411" w14:textId="77777777" w:rsidR="00A0437F" w:rsidRDefault="00A0437F" w:rsidP="00A0437F">
            <w:pPr>
              <w:pStyle w:val="TableParagraph"/>
              <w:numPr>
                <w:ilvl w:val="0"/>
                <w:numId w:val="2"/>
              </w:numPr>
              <w:jc w:val="both"/>
            </w:pPr>
            <w:r w:rsidRPr="00A0437F">
              <w:t xml:space="preserve">- </w:t>
            </w:r>
            <w:r w:rsidR="00C57C4F" w:rsidRPr="00A0437F">
              <w:t xml:space="preserve">Observar os deveres </w:t>
            </w:r>
            <w:r>
              <w:t xml:space="preserve">de assiduidade, pontualidade, </w:t>
            </w:r>
            <w:r>
              <w:lastRenderedPageBreak/>
              <w:t>probidade e lealdade;</w:t>
            </w:r>
          </w:p>
          <w:p w14:paraId="5FD819EC" w14:textId="77777777" w:rsidR="00A0437F" w:rsidRDefault="00A0437F" w:rsidP="00A0437F">
            <w:pPr>
              <w:pStyle w:val="TableParagraph"/>
              <w:numPr>
                <w:ilvl w:val="0"/>
                <w:numId w:val="2"/>
              </w:numPr>
              <w:jc w:val="both"/>
            </w:pPr>
            <w:r>
              <w:t>– Manter sigilo sobre as matérias afetas à Promotoria de Justiça;</w:t>
            </w:r>
          </w:p>
          <w:p w14:paraId="50FEAB9B" w14:textId="77777777" w:rsidR="00A0437F" w:rsidRDefault="00A0437F" w:rsidP="00A0437F">
            <w:pPr>
              <w:pStyle w:val="TableParagraph"/>
              <w:numPr>
                <w:ilvl w:val="0"/>
                <w:numId w:val="2"/>
              </w:numPr>
              <w:jc w:val="both"/>
            </w:pPr>
            <w:r>
              <w:t>Cumprir os horários e dias de expediente determinados pelo(a) Promotor(a) de Justiça, encaminando, até o dia 05 de cada mês, a frequência mensal à Diretoria de Recursos Humanos;</w:t>
            </w:r>
          </w:p>
          <w:p w14:paraId="3293B0B9" w14:textId="17DD908B" w:rsidR="00A0437F" w:rsidRPr="00A0437F" w:rsidRDefault="00A0437F" w:rsidP="00A0437F">
            <w:pPr>
              <w:pStyle w:val="TableParagraph"/>
              <w:numPr>
                <w:ilvl w:val="0"/>
                <w:numId w:val="2"/>
              </w:numPr>
              <w:jc w:val="both"/>
            </w:pPr>
            <w:r>
              <w:t xml:space="preserve">Tratar todas as partes com urbanidade. </w:t>
            </w:r>
          </w:p>
        </w:tc>
      </w:tr>
      <w:tr w:rsidR="00A67E97" w14:paraId="1BBA53BB" w14:textId="66EF7795" w:rsidTr="00A0437F">
        <w:trPr>
          <w:trHeight w:val="827"/>
        </w:trPr>
        <w:tc>
          <w:tcPr>
            <w:tcW w:w="3491" w:type="dxa"/>
            <w:vAlign w:val="center"/>
          </w:tcPr>
          <w:p w14:paraId="025C992D" w14:textId="419B9063" w:rsidR="00A67E97" w:rsidRDefault="00A67E97" w:rsidP="00A4109B">
            <w:pPr>
              <w:pStyle w:val="TableParagraph"/>
              <w:spacing w:before="128"/>
              <w:ind w:left="189" w:right="58" w:firstLine="167"/>
              <w:rPr>
                <w:sz w:val="24"/>
              </w:rPr>
            </w:pPr>
            <w:r>
              <w:lastRenderedPageBreak/>
              <w:t>Tribunal de Justiça do Estado de Sergipe</w:t>
            </w:r>
          </w:p>
        </w:tc>
        <w:tc>
          <w:tcPr>
            <w:tcW w:w="1981" w:type="dxa"/>
            <w:vAlign w:val="center"/>
          </w:tcPr>
          <w:p w14:paraId="356CF49E" w14:textId="57A6F460" w:rsidR="00A67E97" w:rsidRDefault="00A67E97" w:rsidP="00A4109B">
            <w:pPr>
              <w:pStyle w:val="TableParagraph"/>
              <w:spacing w:before="265"/>
              <w:ind w:left="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684" w:type="dxa"/>
          </w:tcPr>
          <w:p w14:paraId="61ECE847" w14:textId="77777777" w:rsidR="00A67E97" w:rsidRDefault="00A67E97" w:rsidP="00A4109B">
            <w:pPr>
              <w:pStyle w:val="TableParagraph"/>
              <w:spacing w:line="266" w:lineRule="exact"/>
              <w:ind w:left="28" w:right="26"/>
            </w:pPr>
            <w:r>
              <w:t>Convênio que entre si celebram o Tribunal de Justiça do Estado de Sergipe e a Prefeitura Municipal de Frei Paulo/SE</w:t>
            </w:r>
          </w:p>
          <w:p w14:paraId="500F431D" w14:textId="69BF2546" w:rsidR="00A67E97" w:rsidRDefault="00A67E97" w:rsidP="00A4109B">
            <w:pPr>
              <w:pStyle w:val="TableParagraph"/>
              <w:spacing w:line="266" w:lineRule="exact"/>
              <w:ind w:left="28" w:right="26"/>
              <w:rPr>
                <w:sz w:val="24"/>
              </w:rPr>
            </w:pPr>
            <w:r>
              <w:t xml:space="preserve">Clique </w:t>
            </w:r>
            <w:hyperlink r:id="rId7" w:history="1">
              <w:r w:rsidRPr="00A4109B">
                <w:rPr>
                  <w:rStyle w:val="Hyperlink"/>
                </w:rPr>
                <w:t>aqui</w:t>
              </w:r>
            </w:hyperlink>
            <w:r>
              <w:t xml:space="preserve"> para mais detalhes</w:t>
            </w:r>
          </w:p>
        </w:tc>
        <w:tc>
          <w:tcPr>
            <w:tcW w:w="2617" w:type="dxa"/>
          </w:tcPr>
          <w:p w14:paraId="082AEAEB" w14:textId="71830126" w:rsidR="00A67E97" w:rsidRDefault="00A67E97" w:rsidP="00A4109B">
            <w:pPr>
              <w:pStyle w:val="TableParagraph"/>
              <w:spacing w:before="265"/>
              <w:ind w:left="6"/>
            </w:pPr>
            <w:r>
              <w:t>O presente Convênio vigorará pelo prazo de 05 (Cinco) Anos, a contar o ato de dua assinatura.</w:t>
            </w:r>
          </w:p>
          <w:p w14:paraId="748E8CBE" w14:textId="3F7860EB" w:rsidR="00A67E97" w:rsidRPr="00A4109B" w:rsidRDefault="00A67E97" w:rsidP="00A4109B">
            <w:pPr>
              <w:pStyle w:val="TableParagraph"/>
              <w:spacing w:before="265"/>
              <w:ind w:left="6"/>
            </w:pPr>
            <w:r w:rsidRPr="00A4109B">
              <w:rPr>
                <w:sz w:val="24"/>
                <w:szCs w:val="24"/>
              </w:rPr>
              <w:t>20/09/2023 a 20/09/2028</w:t>
            </w:r>
          </w:p>
        </w:tc>
        <w:tc>
          <w:tcPr>
            <w:tcW w:w="5529" w:type="dxa"/>
          </w:tcPr>
          <w:p w14:paraId="2A9BEB8D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>CLÁUSULA PRIMEIRA – DO OBJETO</w:t>
            </w:r>
            <w:r>
              <w:t xml:space="preserve"> – O presente Convênio tem por objeto o apoio administrativo entre os Convenentes, com a cooperação da Prefeitura na cessão de servidores municipais, para atuarem na área administrativa deste Poder Judiciário, bem como a colocação de estagiários à disposição deste Tribunal, mediante conhecimento da Diretoria de Gestão de Pessoas. Parágrafo Único - Quando o Tribunal de Justiça de Sergipe regulamentar/normatizar o quantitativo de estagiários cedidos, os excedentes, deverão ser imediatamente devolvidos ao Município cedente. </w:t>
            </w:r>
          </w:p>
          <w:p w14:paraId="4A2D671F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>CLAÚSULA SEGUNDA – DA CESSÃO DE SERVIDOR</w:t>
            </w:r>
            <w:r>
              <w:t xml:space="preserve"> </w:t>
            </w:r>
            <w:r w:rsidRPr="00E773BD">
              <w:rPr>
                <w:b/>
              </w:rPr>
              <w:t>MUNICIPAL</w:t>
            </w:r>
            <w:r>
              <w:t xml:space="preserve"> – A Prefeitura se compromete a colocar à disposição do Tribunal de Justiça do Estado de Sergipe servidores municipais para o exercício de atividade meio (agentes de serviços gerais, agentes administrativos, recepcionistas, telefonistas, vigilantes, etc), com ônus para o Município. </w:t>
            </w:r>
          </w:p>
          <w:p w14:paraId="272FDF83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 xml:space="preserve">Parágrafo Primeiro </w:t>
            </w:r>
            <w:r>
              <w:t xml:space="preserve">– O recrutamento, a seleção e os encargos trabalhistas e previdenciários relativos aos referidos servidores, correrão por conta da Prefeitura Municipal. </w:t>
            </w:r>
          </w:p>
          <w:p w14:paraId="43C72641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lastRenderedPageBreak/>
              <w:t>Parágrafo Segundo</w:t>
            </w:r>
            <w:r>
              <w:t xml:space="preserve"> – Quando, por inadequação funcional, o servidor for devolvido pelo Tribunal de Justiça ao órgão de origem, a Prefeitura se compromete a substituí-lo por outro, para o exercício de igual função. </w:t>
            </w:r>
          </w:p>
          <w:p w14:paraId="67CE464A" w14:textId="77777777" w:rsidR="00A67E97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>Parágrafo Terceiro</w:t>
            </w:r>
            <w:r>
              <w:t xml:space="preserve"> – Os servidores indicados à cessão, deverão possuir formação e qualificação necessárias para o exercício das atividades que irão desempenhar.</w:t>
            </w:r>
          </w:p>
          <w:p w14:paraId="33703E84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>CLÁUSULA TERCEIRA – DA CESSÃO DE ESTAGIÁRIO</w:t>
            </w:r>
            <w:r>
              <w:t xml:space="preserve"> – A Prefeitura se compromete a colocar à disposição do Tribunal de Justiça de Sergipe acadêmicos das áreas de interesse deste Poder. </w:t>
            </w:r>
          </w:p>
          <w:p w14:paraId="4D62CFFE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>Parágrafo Primeiro</w:t>
            </w:r>
            <w:r>
              <w:t xml:space="preserve"> – Os estagiários serão selecionados, recrutados e entrevistados pelo Juiz de Direito da Comarca ou Distrito, que oportunamente os encaminhará à Prefeitura para a necessária admissão e providências administrativas. </w:t>
            </w:r>
          </w:p>
          <w:p w14:paraId="30E4BC85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>Parágrafo Segundo</w:t>
            </w:r>
            <w:r>
              <w:t xml:space="preserve"> – Os estagiários ficarão subordinados ao Juiz de Direito da Comarca ou Distrito, que substituirá e representará o Tribunal de Justiça do Estado de Sergipe no acompanhamento e fiscalização do estágio. </w:t>
            </w:r>
          </w:p>
          <w:p w14:paraId="5876E691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>Parágrafo Terceiro</w:t>
            </w:r>
            <w:r>
              <w:t xml:space="preserve"> – O estagiário desenvolverá tarefas de atendimento ao público e de práticas atinentes à sua formação. </w:t>
            </w:r>
          </w:p>
          <w:p w14:paraId="71356396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>Parágrafo Quarto</w:t>
            </w:r>
            <w:r>
              <w:t xml:space="preserve"> – A Prefeitura manterá ficha cadastral dos estagiários atualizadas com todas as informações necessárias. </w:t>
            </w:r>
          </w:p>
          <w:p w14:paraId="633FE165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>Parágrafo Quinto</w:t>
            </w:r>
            <w:r>
              <w:t xml:space="preserve"> – O Juiz de Direito da Comarca ou Distrito poderá solicitar a substituição dos estagiários, quando o </w:t>
            </w:r>
            <w:r>
              <w:lastRenderedPageBreak/>
              <w:t>desempenho de suas atuações não for satisfatório</w:t>
            </w:r>
          </w:p>
          <w:p w14:paraId="18B6A592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>Parágrafo Sexto</w:t>
            </w:r>
            <w:r>
              <w:t xml:space="preserve"> – O estágio terá o período de um 01 (um) ano, podendo ser renovado, desde que haja anuência de ambas as partes, respeitada a legislação pertinente. </w:t>
            </w:r>
          </w:p>
          <w:p w14:paraId="75173125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>Parágrafo Sétimo</w:t>
            </w:r>
            <w:r>
              <w:t xml:space="preserve"> – Os estagiários serão desligados automaticamente ao concluírem o curso de graduação. </w:t>
            </w:r>
          </w:p>
          <w:p w14:paraId="4DE6AF46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>Parágrafo Oitavo</w:t>
            </w:r>
            <w:r>
              <w:t xml:space="preserve"> – O estagiário deverá cumprir uma carga horária de 20 (vinte) horas semanais, dentro do horário normal de funcionamento do Fórum. </w:t>
            </w:r>
          </w:p>
          <w:p w14:paraId="734CD08E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>Parágrafo Nono</w:t>
            </w:r>
            <w:r>
              <w:t xml:space="preserve"> – A Prefeitura concederá ao estagiário uma ajuda financeira denominada bolsa-auxílio, cujo valor será estipulado pelo Cedente e do qual serão descontadas as faltas injustificadas. </w:t>
            </w:r>
          </w:p>
          <w:p w14:paraId="79029DD2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>Parágrafo Décimo</w:t>
            </w:r>
            <w:r>
              <w:t xml:space="preserve"> – Correrá por conta da Prefeitura o pagamento de seguro de vida e contra acidentes, em favor dos estagiários. </w:t>
            </w:r>
          </w:p>
          <w:p w14:paraId="26B1C03F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>Parágrafo Décimo Primeiro</w:t>
            </w:r>
            <w:r>
              <w:t xml:space="preserve"> - A Prefeitura, pelo presente instrumento, declara que os estagiários serão colocados à disposição do Tribunal de Justiça do Estado de Sergipe com a situação acadêmica (comprovação de matrícula e frequência no Curso) inteiramente regular. </w:t>
            </w:r>
          </w:p>
          <w:p w14:paraId="19D2FE2E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>CLÁUSULA QUARTA – DAS OBRIGAÇÕES DA PREFEITURA MUNICIPAL</w:t>
            </w:r>
            <w:r>
              <w:t xml:space="preserve"> – Para a execução do objeto do presente Convênio, a Prefeitura se compromete a ceder, com ônus para a origem, servidores e estagiários, objetivando uma melhor prestação jurisdicional e administrativa, afetas ao bom </w:t>
            </w:r>
            <w:r>
              <w:lastRenderedPageBreak/>
              <w:t xml:space="preserve">funcionamento do Poder Judiciário. </w:t>
            </w:r>
          </w:p>
          <w:p w14:paraId="6BB1BDEA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>CLÁUSULA QUINTA – DAS OBRIGAÇÕES DO PODER JUDICIÁRIO – Ao PODER JUDICIÁRIO</w:t>
            </w:r>
            <w:r>
              <w:t xml:space="preserve"> compete: </w:t>
            </w:r>
          </w:p>
          <w:p w14:paraId="6308B656" w14:textId="77777777" w:rsidR="00E773BD" w:rsidRP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>a)</w:t>
            </w:r>
            <w:r w:rsidRPr="00E773BD">
              <w:t xml:space="preserve"> Proporcionar treinamento específico aos servidores cedidos, capacitando-os para as funções que irão exercer: </w:t>
            </w:r>
          </w:p>
          <w:p w14:paraId="408F9C16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>b)</w:t>
            </w:r>
            <w:r w:rsidRPr="00E773BD">
              <w:t xml:space="preserve"> Selecionar</w:t>
            </w:r>
            <w:r>
              <w:t xml:space="preserve"> estudantes universitários para atuarem como estagiários. </w:t>
            </w:r>
          </w:p>
          <w:p w14:paraId="6D98AB07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>c)</w:t>
            </w:r>
            <w:r>
              <w:t xml:space="preserve"> Fornecer mensalmente à Prefeitura a folha e aproveitamento dos estagiários até o dia 10 do mês subsequente ao vencido. </w:t>
            </w:r>
            <w:r w:rsidRPr="00E773BD">
              <w:rPr>
                <w:b/>
              </w:rPr>
              <w:t>CLÁUSULA SEXTA – DOTAÇÃO ORÇAMENTÁRIA</w:t>
            </w:r>
            <w:r>
              <w:t xml:space="preserve"> - As despesas decorrentes da execução do presente Convênio correrão por conta do Orçamento da Prefeitura. </w:t>
            </w:r>
          </w:p>
          <w:p w14:paraId="5999D934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 xml:space="preserve">CLÁUSULA SÉTIMA – DO GESTOR </w:t>
            </w:r>
            <w:r>
              <w:t xml:space="preserve">- O Tribunal de Justiça de Sergipe define o(a) Diretor(a) do Fórum da Comarca de Frei Paulo como gestor(a) técnico-operacional e a SETEST como gestora técnica-administrativo do presente Convênio (quanto aos conveniados - estagiários à disposição deste Tribunal) e a DIVIALA (quanto à cessão de servidores municipais); </w:t>
            </w:r>
          </w:p>
          <w:p w14:paraId="5A53D1D5" w14:textId="77777777" w:rsidR="00E773BD" w:rsidRDefault="00E773BD" w:rsidP="00E773BD">
            <w:pPr>
              <w:pStyle w:val="TableParagraph"/>
              <w:spacing w:before="265"/>
              <w:ind w:left="6"/>
              <w:jc w:val="both"/>
            </w:pPr>
            <w:r w:rsidRPr="00E773BD">
              <w:rPr>
                <w:b/>
              </w:rPr>
              <w:t>Parágrafo primeiro</w:t>
            </w:r>
            <w:r>
              <w:t xml:space="preserve"> – caberá à gestão técnico-operacional o controle e execução do presente Convênio, em todas as suas fases, efetuando as comunicações que julgue necessárias, de modo a dar fiel cumprimento às cláusulas e condições acordadas. </w:t>
            </w:r>
          </w:p>
          <w:p w14:paraId="3E747CA4" w14:textId="77777777" w:rsidR="00E773BD" w:rsidRDefault="00E773BD" w:rsidP="00E773BD">
            <w:pPr>
              <w:pStyle w:val="TableParagraph"/>
              <w:spacing w:before="265"/>
              <w:jc w:val="both"/>
            </w:pPr>
            <w:r w:rsidRPr="00E773BD">
              <w:rPr>
                <w:b/>
              </w:rPr>
              <w:t>Parágrafo segundo</w:t>
            </w:r>
            <w:r>
              <w:t xml:space="preserve"> - o desligamento dos estagiários será através do encaminhamento da informação da data de </w:t>
            </w:r>
            <w:r>
              <w:lastRenderedPageBreak/>
              <w:t xml:space="preserve">desligamento através do SEI ao Setor de Estágio. </w:t>
            </w:r>
          </w:p>
          <w:p w14:paraId="0BCB7FD3" w14:textId="15DE64F7" w:rsidR="00E773BD" w:rsidRPr="00A67E97" w:rsidRDefault="00E773BD" w:rsidP="00E773BD">
            <w:pPr>
              <w:pStyle w:val="TableParagraph"/>
              <w:spacing w:before="265"/>
              <w:jc w:val="both"/>
            </w:pPr>
            <w:r w:rsidRPr="00E773BD">
              <w:rPr>
                <w:b/>
              </w:rPr>
              <w:t>Parágrafo terceiro</w:t>
            </w:r>
            <w:r>
              <w:t xml:space="preserve"> - caberá à gestão técnico-administrativa o controle da vigência, comprometendo-se a comunicar a proximidade do prazo fatal à CONLIC, com antecedência mínima de 30 (trinta) dias, conforme disposto no art. 12 da IN 01/2012 TJSE, para fins de renovação ou formalização de novo instrumento convenia</w:t>
            </w:r>
          </w:p>
        </w:tc>
      </w:tr>
    </w:tbl>
    <w:p w14:paraId="0465BB5D" w14:textId="77777777" w:rsidR="00A4109B" w:rsidRPr="00A4109B" w:rsidRDefault="00A4109B" w:rsidP="00A4109B">
      <w:pPr>
        <w:pStyle w:val="NormalWeb"/>
        <w:spacing w:line="360" w:lineRule="auto"/>
        <w:rPr>
          <w:rFonts w:ascii="Arial" w:hAnsi="Arial" w:cs="Arial"/>
          <w:sz w:val="22"/>
          <w:szCs w:val="22"/>
        </w:rPr>
      </w:pPr>
    </w:p>
    <w:p w14:paraId="278F3BF7" w14:textId="2B031B2B" w:rsidR="00A60FB4" w:rsidRPr="00A4109B" w:rsidRDefault="00A0437F" w:rsidP="00A410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da última atualização: 10 de julho</w:t>
      </w:r>
      <w:r w:rsidR="00A4109B" w:rsidRPr="00A4109B">
        <w:rPr>
          <w:rFonts w:ascii="Times New Roman" w:hAnsi="Times New Roman" w:cs="Times New Roman"/>
          <w:sz w:val="24"/>
          <w:szCs w:val="24"/>
        </w:rPr>
        <w:t xml:space="preserve"> de 2024</w:t>
      </w:r>
    </w:p>
    <w:sectPr w:rsidR="00A60FB4" w:rsidRPr="00A4109B" w:rsidSect="00A67E9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EB6D80"/>
    <w:multiLevelType w:val="hybridMultilevel"/>
    <w:tmpl w:val="6DB2BB0C"/>
    <w:lvl w:ilvl="0" w:tplc="F9B684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71060"/>
    <w:multiLevelType w:val="hybridMultilevel"/>
    <w:tmpl w:val="15A26E34"/>
    <w:lvl w:ilvl="0" w:tplc="254073D4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6A"/>
    <w:rsid w:val="000026B4"/>
    <w:rsid w:val="000A7B57"/>
    <w:rsid w:val="000E686D"/>
    <w:rsid w:val="001308D5"/>
    <w:rsid w:val="0026189F"/>
    <w:rsid w:val="00464C6A"/>
    <w:rsid w:val="004F7665"/>
    <w:rsid w:val="007D6358"/>
    <w:rsid w:val="00867755"/>
    <w:rsid w:val="00A0437F"/>
    <w:rsid w:val="00A4109B"/>
    <w:rsid w:val="00A60FB4"/>
    <w:rsid w:val="00A67E97"/>
    <w:rsid w:val="00C57C4F"/>
    <w:rsid w:val="00D91531"/>
    <w:rsid w:val="00E511C1"/>
    <w:rsid w:val="00E773BD"/>
    <w:rsid w:val="00F3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D0E0"/>
  <w15:chartTrackingRefBased/>
  <w15:docId w15:val="{1BCF0F4C-35D3-430F-885F-5B9CB94E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64C6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64C6A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464C6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64C6A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A4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A410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4109B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eipaulo.se.gov.br/sites/freipaulo.se.gov.br/files/Conv%C3%AAnio%2054-2023%20Frei%20Paulo%20e%20TJS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ipaulo.se.gov.br/sites/freipaulo.se.gov.br/files/Conv%C3%AAnio%20MPSE%20e%20PMFP_rotated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1164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Willians Barbosa</dc:creator>
  <cp:keywords/>
  <dc:description/>
  <cp:lastModifiedBy>Willians Barbosa</cp:lastModifiedBy>
  <cp:revision>2</cp:revision>
  <cp:lastPrinted>2024-07-16T02:33:00Z</cp:lastPrinted>
  <dcterms:created xsi:type="dcterms:W3CDTF">2024-07-16T02:34:00Z</dcterms:created>
  <dcterms:modified xsi:type="dcterms:W3CDTF">2024-07-16T02:34:00Z</dcterms:modified>
</cp:coreProperties>
</file>