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EXPLICATIVA</w:t>
      </w:r>
    </w:p>
    <w:p>
      <w:pPr>
        <w:jc w:val="center"/>
        <w:rPr>
          <w:b/>
        </w:rPr>
      </w:pPr>
    </w:p>
    <w:p/>
    <w:p/>
    <w:p>
      <w:pPr>
        <w:jc w:val="both"/>
      </w:pPr>
      <w:r>
        <w:t>O MUNICÍPIO DE FREI PAULO/SE CUMPRE E DIVULGA O QUE DISPÕE A EMENDA CONSTITUCIONAL Nº 105/2019 NOS DEMONSTRATIVOS FISCAIS DO RELATÓRIO RESUMIDO DA EXECUÇÃO ORÇAMENTÁRIA – RREO, CONFORME CONSTATADO NO ITEM “RELATÓRIOS LRF”, PASTA RREO DO PORTAL DA TRANSPARENCIA, PODENDO SER ACESSADO NO SEGUINTE ENDEREÇO ELETRÔNICO: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bookmarkStart w:id="0" w:name="_GoBack"/>
      <w:bookmarkEnd w:id="0"/>
      <w:r>
        <w:rPr>
          <w:b/>
        </w:rPr>
        <w:t>ANO 2024</w:t>
      </w:r>
    </w:p>
    <w:p>
      <w:pPr>
        <w:jc w:val="both"/>
      </w:pPr>
    </w:p>
    <w:p>
      <w:pPr>
        <w:jc w:val="both"/>
      </w:pPr>
      <w:hyperlink r:id="rId7" w:history="1">
        <w:r>
          <w:rPr>
            <w:rStyle w:val="Hyperlink"/>
          </w:rPr>
          <w:t>https://freipaulo.se.gov.br/planejamento-e-prestacao-de-contas/relat%C3%B3rios-fiscais/rreo/1%C2%B0-bimestre-6</w:t>
        </w:r>
      </w:hyperlink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771525" cy="7143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</w:rPr>
    </w:pPr>
    <w:r>
      <w:rPr>
        <w:b/>
      </w:rPr>
      <w:t>ESTADO DE SERGIPE</w:t>
    </w:r>
  </w:p>
  <w:p>
    <w:pPr>
      <w:pStyle w:val="Cabealho"/>
      <w:jc w:val="center"/>
      <w:rPr>
        <w:b/>
      </w:rPr>
    </w:pPr>
    <w:r>
      <w:rPr>
        <w:b/>
      </w:rPr>
      <w:t>PREFEITURA MUNICIPAL DE FREI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eipaulo.se.gov.br/planejamento-e-prestacao-de-contas/relat%C3%B3rios-fiscais/rreo/1%C2%B0-bimestre-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 RIA</dc:creator>
  <cp:lastModifiedBy>Tayna</cp:lastModifiedBy>
  <cp:revision>6</cp:revision>
  <cp:lastPrinted>2024-05-15T18:50:00Z</cp:lastPrinted>
  <dcterms:created xsi:type="dcterms:W3CDTF">2024-05-14T22:11:00Z</dcterms:created>
  <dcterms:modified xsi:type="dcterms:W3CDTF">2024-05-15T19:03:00Z</dcterms:modified>
</cp:coreProperties>
</file>